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654A" w14:textId="766219FF" w:rsidR="00681D75" w:rsidRPr="00621210" w:rsidRDefault="00681D75" w:rsidP="00681D75">
      <w:pPr>
        <w:pStyle w:val="StandardWeb"/>
        <w:jc w:val="center"/>
        <w:rPr>
          <w:b/>
          <w:bCs/>
          <w:sz w:val="36"/>
          <w:szCs w:val="36"/>
        </w:rPr>
      </w:pPr>
      <w:r w:rsidRPr="00621210">
        <w:rPr>
          <w:b/>
          <w:bCs/>
          <w:sz w:val="36"/>
          <w:szCs w:val="36"/>
        </w:rPr>
        <w:t>Der Weg des Wassertropfens</w:t>
      </w:r>
    </w:p>
    <w:p w14:paraId="73610488" w14:textId="77777777" w:rsidR="00681D75" w:rsidRPr="00681D75" w:rsidRDefault="00681D75" w:rsidP="00681D75">
      <w:pPr>
        <w:pStyle w:val="StandardWeb"/>
        <w:jc w:val="center"/>
        <w:rPr>
          <w:b/>
          <w:bCs/>
          <w:sz w:val="28"/>
          <w:szCs w:val="28"/>
        </w:rPr>
      </w:pPr>
    </w:p>
    <w:p w14:paraId="2CA46102" w14:textId="5C435B1D" w:rsidR="00681D75" w:rsidRDefault="00681D75" w:rsidP="00681D75">
      <w:pPr>
        <w:pStyle w:val="StandardWeb"/>
        <w:jc w:val="center"/>
      </w:pPr>
      <w:r>
        <w:rPr>
          <w:noProof/>
        </w:rPr>
        <w:drawing>
          <wp:inline distT="0" distB="0" distL="0" distR="0" wp14:anchorId="0BBC07E9" wp14:editId="1FC90BD9">
            <wp:extent cx="2743200" cy="2743200"/>
            <wp:effectExtent l="0" t="0" r="0" b="0"/>
            <wp:docPr id="751718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C3C2C" w14:textId="77777777" w:rsidR="00681D75" w:rsidRDefault="00681D75" w:rsidP="00681D75">
      <w:pPr>
        <w:pStyle w:val="StandardWeb"/>
      </w:pPr>
    </w:p>
    <w:p w14:paraId="161A4E7F" w14:textId="2ED986FC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Es war einmal — lange bevor Menschen Wege bauten und Namen erfanden — ein kleiner Tropfen Wasser.</w:t>
      </w:r>
    </w:p>
    <w:p w14:paraId="0A4209D3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Er lag verborgen im Bauch eines Berges.</w:t>
      </w:r>
      <w:r w:rsidRPr="00621210">
        <w:rPr>
          <w:sz w:val="32"/>
          <w:szCs w:val="32"/>
        </w:rPr>
        <w:br/>
        <w:t>Dort war es dunkel, still und uralt.</w:t>
      </w:r>
      <w:r w:rsidRPr="00621210">
        <w:rPr>
          <w:sz w:val="32"/>
          <w:szCs w:val="32"/>
        </w:rPr>
        <w:br/>
        <w:t>Die Erde roch nach Moos, Stein und Wurzeln.</w:t>
      </w:r>
    </w:p>
    <w:p w14:paraId="227F9329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Der kleine Tropfen wusste noch nicht, wohin seine Reise gehen würde.</w:t>
      </w:r>
    </w:p>
    <w:p w14:paraId="133D4584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Eines Tages sprach die Erde zu ihm.</w:t>
      </w:r>
    </w:p>
    <w:p w14:paraId="30A0A695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„Geh hinaus“, sagte sie mit tiefer, warmer Stimme.</w:t>
      </w:r>
      <w:r w:rsidRPr="00621210">
        <w:rPr>
          <w:sz w:val="32"/>
          <w:szCs w:val="32"/>
        </w:rPr>
        <w:br/>
        <w:t>„Die jungen Bäume warten.“</w:t>
      </w:r>
    </w:p>
    <w:p w14:paraId="1E235C80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Da löste sich der Tropfen aus dem Stein und begann zu wandern.</w:t>
      </w:r>
      <w:r w:rsidRPr="00621210">
        <w:rPr>
          <w:sz w:val="32"/>
          <w:szCs w:val="32"/>
        </w:rPr>
        <w:br/>
        <w:t>Er rann durch die Erde, vorbei an schlafenden Samen, an Regenwurmgängen und feinen Wurzeln, die wie kleine Hände in die Dunkelheit griffen.</w:t>
      </w:r>
    </w:p>
    <w:p w14:paraId="4DA06115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Als er aus dem Berg kam, wurde er Teil eines Baches.</w:t>
      </w:r>
    </w:p>
    <w:p w14:paraId="1CB94084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lastRenderedPageBreak/>
        <w:t>Der Bach sang sein altes Lied:</w:t>
      </w:r>
      <w:r w:rsidRPr="00621210">
        <w:rPr>
          <w:sz w:val="32"/>
          <w:szCs w:val="32"/>
        </w:rPr>
        <w:br/>
        <w:t>„Alles fließt.</w:t>
      </w:r>
      <w:r w:rsidRPr="00621210">
        <w:rPr>
          <w:sz w:val="32"/>
          <w:szCs w:val="32"/>
        </w:rPr>
        <w:br/>
        <w:t>Alles wandert.</w:t>
      </w:r>
      <w:r w:rsidRPr="00621210">
        <w:rPr>
          <w:sz w:val="32"/>
          <w:szCs w:val="32"/>
        </w:rPr>
        <w:br/>
        <w:t>Alles kehrt zurück.“</w:t>
      </w:r>
    </w:p>
    <w:p w14:paraId="09ECD249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Über dem Wasser tanzten Libellen wie blaue Funken.</w:t>
      </w:r>
      <w:r w:rsidRPr="00621210">
        <w:rPr>
          <w:sz w:val="32"/>
          <w:szCs w:val="32"/>
        </w:rPr>
        <w:br/>
        <w:t>Unter den Steinen lebten winzige Wesen, die das klare Wasser hüteten.</w:t>
      </w:r>
    </w:p>
    <w:p w14:paraId="5D4BF530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Der kleine Tropfen wurde größer und mutiger.</w:t>
      </w:r>
      <w:r w:rsidRPr="00621210">
        <w:rPr>
          <w:sz w:val="32"/>
          <w:szCs w:val="32"/>
        </w:rPr>
        <w:br/>
        <w:t>Er lernte:</w:t>
      </w:r>
      <w:r w:rsidRPr="00621210">
        <w:rPr>
          <w:sz w:val="32"/>
          <w:szCs w:val="32"/>
        </w:rPr>
        <w:br/>
        <w:t>Das Wasser trägt das Leben.</w:t>
      </w:r>
      <w:r w:rsidRPr="00621210">
        <w:rPr>
          <w:sz w:val="32"/>
          <w:szCs w:val="32"/>
        </w:rPr>
        <w:br/>
        <w:t>Der Boden bewahrt es.</w:t>
      </w:r>
    </w:p>
    <w:p w14:paraId="460A14E5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Doch eines Mittags hörte er einen Ruf.</w:t>
      </w:r>
    </w:p>
    <w:p w14:paraId="0BD06299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Ganz oben am Hang stand eine junge Eiche.</w:t>
      </w:r>
      <w:r w:rsidRPr="00621210">
        <w:rPr>
          <w:sz w:val="32"/>
          <w:szCs w:val="32"/>
        </w:rPr>
        <w:br/>
        <w:t>Der Wind bog ihre dünnen Zweige.</w:t>
      </w:r>
    </w:p>
    <w:p w14:paraId="54632D0C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„Ich habe Durst“, flüsterte sie.</w:t>
      </w:r>
      <w:r w:rsidRPr="00621210">
        <w:rPr>
          <w:sz w:val="32"/>
          <w:szCs w:val="32"/>
        </w:rPr>
        <w:br/>
        <w:t>„Meine Wurzeln reichen noch nicht tief genug in die Erde.“</w:t>
      </w:r>
    </w:p>
    <w:p w14:paraId="7BC3F84D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Da kamen Kinder zum Bach.</w:t>
      </w:r>
    </w:p>
    <w:p w14:paraId="2819A519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Mit ihren Gießkannen schöpften sie Wasser.</w:t>
      </w:r>
      <w:r w:rsidRPr="00621210">
        <w:rPr>
          <w:sz w:val="32"/>
          <w:szCs w:val="32"/>
        </w:rPr>
        <w:br/>
        <w:t>Langsam und achtsam trugen sie es den Weg hinauf — als würden sie einen kleinen Schatz tragen.</w:t>
      </w:r>
    </w:p>
    <w:p w14:paraId="7ADF851F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Der Tropfen spürte die warmen Hände der Kinder.</w:t>
      </w:r>
      <w:r w:rsidRPr="00621210">
        <w:rPr>
          <w:sz w:val="32"/>
          <w:szCs w:val="32"/>
        </w:rPr>
        <w:br/>
        <w:t>Und zum ersten Mal verstand er:</w:t>
      </w:r>
    </w:p>
    <w:p w14:paraId="6C02FCAE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Menschen können Hüter sein.</w:t>
      </w:r>
    </w:p>
    <w:p w14:paraId="49A49A51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Oben am Hang floss er zur jungen Eiche.</w:t>
      </w:r>
    </w:p>
    <w:p w14:paraId="4AC1000C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Die Erde öffnete sich weich und dunkel.</w:t>
      </w:r>
      <w:r w:rsidRPr="00621210">
        <w:rPr>
          <w:sz w:val="32"/>
          <w:szCs w:val="32"/>
        </w:rPr>
        <w:br/>
        <w:t>Sie nahm das Wasser auf wie ein Geheimnis.</w:t>
      </w:r>
    </w:p>
    <w:p w14:paraId="692BB867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Tief unten begegnete der Tropfen den Wurzeln des Baumes.</w:t>
      </w:r>
    </w:p>
    <w:p w14:paraId="4D4E44C6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lastRenderedPageBreak/>
        <w:t>„Willkommen“, sagte die kleine Eiche.</w:t>
      </w:r>
      <w:r w:rsidRPr="00621210">
        <w:rPr>
          <w:sz w:val="32"/>
          <w:szCs w:val="32"/>
        </w:rPr>
        <w:br/>
        <w:t>„Mit dir wachse ich.“</w:t>
      </w:r>
    </w:p>
    <w:p w14:paraId="4EB13559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Da wurde der Tropfen still vor Freude.</w:t>
      </w:r>
    </w:p>
    <w:p w14:paraId="7F5873DD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Er wusste nun:</w:t>
      </w:r>
      <w:r w:rsidRPr="00621210">
        <w:rPr>
          <w:sz w:val="32"/>
          <w:szCs w:val="32"/>
        </w:rPr>
        <w:br/>
        <w:t>Kein Wasser wandert umsonst.</w:t>
      </w:r>
      <w:r w:rsidRPr="00621210">
        <w:rPr>
          <w:sz w:val="32"/>
          <w:szCs w:val="32"/>
        </w:rPr>
        <w:br/>
        <w:t>Kein Baum wächst allein.</w:t>
      </w:r>
      <w:r w:rsidRPr="00621210">
        <w:rPr>
          <w:sz w:val="32"/>
          <w:szCs w:val="32"/>
        </w:rPr>
        <w:br/>
        <w:t>Und alles Leben ist miteinander verbunden —</w:t>
      </w:r>
      <w:r w:rsidRPr="00621210">
        <w:rPr>
          <w:sz w:val="32"/>
          <w:szCs w:val="32"/>
        </w:rPr>
        <w:br/>
        <w:t>der Bach, die Erde, die Tiere, die Kinder und der Wald, der erst noch kommen wird.</w:t>
      </w:r>
    </w:p>
    <w:p w14:paraId="7F61F1FF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Seit jener Zeit erzählt der Wind den jungen Bäumen von den Kindern, die Wasser tragen.</w:t>
      </w:r>
    </w:p>
    <w:p w14:paraId="6B8DC8A2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Und manchmal, wenn man am Bach ganz still wird, kann man das alte Lied hören:</w:t>
      </w:r>
    </w:p>
    <w:p w14:paraId="3956D893" w14:textId="77777777" w:rsidR="00681D75" w:rsidRPr="00621210" w:rsidRDefault="00681D75" w:rsidP="00681D75">
      <w:pPr>
        <w:pStyle w:val="StandardWeb"/>
        <w:jc w:val="center"/>
        <w:rPr>
          <w:sz w:val="32"/>
          <w:szCs w:val="32"/>
        </w:rPr>
      </w:pPr>
      <w:r w:rsidRPr="00621210">
        <w:rPr>
          <w:sz w:val="32"/>
          <w:szCs w:val="32"/>
        </w:rPr>
        <w:t>„Alles fließt.</w:t>
      </w:r>
      <w:r w:rsidRPr="00621210">
        <w:rPr>
          <w:sz w:val="32"/>
          <w:szCs w:val="32"/>
        </w:rPr>
        <w:br/>
        <w:t>Alles wandert.</w:t>
      </w:r>
      <w:r w:rsidRPr="00621210">
        <w:rPr>
          <w:sz w:val="32"/>
          <w:szCs w:val="32"/>
        </w:rPr>
        <w:br/>
        <w:t>Alles kehrt zurück.“</w:t>
      </w:r>
    </w:p>
    <w:p w14:paraId="3631C5E3" w14:textId="77777777" w:rsidR="003F4A4D" w:rsidRDefault="003F4A4D" w:rsidP="00681D75">
      <w:pPr>
        <w:jc w:val="center"/>
      </w:pPr>
    </w:p>
    <w:sectPr w:rsidR="003F4A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75"/>
    <w:rsid w:val="001623CD"/>
    <w:rsid w:val="003A38F2"/>
    <w:rsid w:val="003F4A4D"/>
    <w:rsid w:val="00621210"/>
    <w:rsid w:val="00681D75"/>
    <w:rsid w:val="0072603A"/>
    <w:rsid w:val="008043AD"/>
    <w:rsid w:val="00842C0F"/>
    <w:rsid w:val="00A5239B"/>
    <w:rsid w:val="00B13FF6"/>
    <w:rsid w:val="00B75434"/>
    <w:rsid w:val="00D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F60B"/>
  <w15:chartTrackingRefBased/>
  <w15:docId w15:val="{B6D179B8-C2FF-4573-B058-38240FD0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1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1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1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1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1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1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1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1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1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1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1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1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1D7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1D7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1D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1D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1D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1D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1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1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1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1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1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1D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1D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1D7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1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1D7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1D75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8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Rappmann</dc:creator>
  <cp:keywords/>
  <dc:description/>
  <cp:lastModifiedBy>Annette Rappmann</cp:lastModifiedBy>
  <cp:revision>2</cp:revision>
  <dcterms:created xsi:type="dcterms:W3CDTF">2026-05-08T06:32:00Z</dcterms:created>
  <dcterms:modified xsi:type="dcterms:W3CDTF">2026-06-16T16:27:00Z</dcterms:modified>
</cp:coreProperties>
</file>